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7371"/>
      </w:tblGrid>
      <w:tr w:rsidR="00790A86" w:rsidRPr="00790A86" w14:paraId="7C7AE4BC" w14:textId="77777777" w:rsidTr="00790A86">
        <w:tc>
          <w:tcPr>
            <w:tcW w:w="32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3112815" w14:textId="77777777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43B92C9" w14:textId="5000102E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  <w:t>Общество с ограниченной ответственностью «</w:t>
            </w:r>
            <w:proofErr w:type="spellStart"/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  <w:t>МедШум</w:t>
            </w:r>
            <w:proofErr w:type="spellEnd"/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  <w:t>»</w:t>
            </w:r>
          </w:p>
        </w:tc>
      </w:tr>
      <w:tr w:rsidR="00790A86" w:rsidRPr="00790A86" w14:paraId="5C4E3862" w14:textId="77777777" w:rsidTr="00790A86">
        <w:tc>
          <w:tcPr>
            <w:tcW w:w="32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1A5F796" w14:textId="77777777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851764D" w14:textId="2088D264" w:rsidR="00790A86" w:rsidRPr="00790A86" w:rsidRDefault="00790A86" w:rsidP="00790A86">
            <w:pPr>
              <w:spacing w:after="200" w:line="276" w:lineRule="auto"/>
              <w:rPr>
                <w:rFonts w:ascii="Arial Black" w:eastAsia="Calibri" w:hAnsi="Arial Black" w:cs="Times New Roman"/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94016, г"/>
              </w:smartTagPr>
              <w:r w:rsidRPr="00790A86">
                <w:rPr>
                  <w:rFonts w:ascii="Arial Black" w:eastAsia="Calibri" w:hAnsi="Arial Black" w:cs="Times New Roman"/>
                  <w:b/>
                  <w:color w:val="000000" w:themeColor="text1"/>
                </w:rPr>
                <w:t>394016, г</w:t>
              </w:r>
            </w:smartTag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.</w:t>
            </w:r>
            <w:r>
              <w:rPr>
                <w:rFonts w:ascii="Arial Black" w:eastAsia="Calibri" w:hAnsi="Arial Black" w:cs="Times New Roman"/>
                <w:b/>
                <w:color w:val="000000" w:themeColor="text1"/>
              </w:rPr>
              <w:t xml:space="preserve"> </w:t>
            </w:r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Воронеж, Московский пр-т, д.48А, помещение 1/3</w:t>
            </w:r>
          </w:p>
          <w:p w14:paraId="2717EF90" w14:textId="03164493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</w:pPr>
          </w:p>
        </w:tc>
      </w:tr>
      <w:tr w:rsidR="00790A86" w:rsidRPr="00790A86" w14:paraId="4BDF51A3" w14:textId="77777777" w:rsidTr="00790A86">
        <w:tc>
          <w:tcPr>
            <w:tcW w:w="32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FD5F5F9" w14:textId="77777777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73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0BAC2B4" w14:textId="3BFC06B1" w:rsidR="00790A86" w:rsidRPr="00790A86" w:rsidRDefault="00790A86" w:rsidP="00790A86">
            <w:pPr>
              <w:spacing w:after="200" w:line="276" w:lineRule="auto"/>
              <w:rPr>
                <w:rFonts w:ascii="Arial Black" w:eastAsia="Calibri" w:hAnsi="Arial Black" w:cs="Times New Roman"/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94016, г"/>
              </w:smartTagPr>
              <w:r w:rsidRPr="00790A86">
                <w:rPr>
                  <w:rFonts w:ascii="Arial Black" w:eastAsia="Calibri" w:hAnsi="Arial Black" w:cs="Times New Roman"/>
                  <w:b/>
                  <w:color w:val="000000" w:themeColor="text1"/>
                </w:rPr>
                <w:t>394016, г</w:t>
              </w:r>
            </w:smartTag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.</w:t>
            </w:r>
            <w:r>
              <w:rPr>
                <w:rFonts w:ascii="Arial Black" w:eastAsia="Calibri" w:hAnsi="Arial Black" w:cs="Times New Roman"/>
                <w:b/>
                <w:color w:val="000000" w:themeColor="text1"/>
              </w:rPr>
              <w:t xml:space="preserve"> </w:t>
            </w:r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Воронеж, Московский пр-т, д.48А, помещение 1/3</w:t>
            </w:r>
          </w:p>
          <w:p w14:paraId="0E4A1A4A" w14:textId="3834129C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</w:pPr>
          </w:p>
        </w:tc>
      </w:tr>
      <w:tr w:rsidR="00790A86" w:rsidRPr="00790A86" w14:paraId="712E42FB" w14:textId="77777777" w:rsidTr="00790A86">
        <w:tc>
          <w:tcPr>
            <w:tcW w:w="32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14BC25D" w14:textId="77777777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ИНН/КПП</w:t>
            </w:r>
          </w:p>
        </w:tc>
        <w:tc>
          <w:tcPr>
            <w:tcW w:w="73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26C560E" w14:textId="0193A854" w:rsidR="00790A86" w:rsidRPr="00790A86" w:rsidRDefault="00790A86" w:rsidP="00790A86">
            <w:pPr>
              <w:spacing w:after="200" w:line="276" w:lineRule="auto"/>
              <w:rPr>
                <w:rFonts w:ascii="Arial Black" w:eastAsia="Calibri" w:hAnsi="Arial Black" w:cs="Times New Roman"/>
                <w:b/>
                <w:color w:val="000000" w:themeColor="text1"/>
              </w:rPr>
            </w:pPr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3662261000</w:t>
            </w: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  <w:t xml:space="preserve"> / </w:t>
            </w:r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366201001</w:t>
            </w:r>
          </w:p>
        </w:tc>
      </w:tr>
      <w:tr w:rsidR="00790A86" w:rsidRPr="00790A86" w14:paraId="2C7EB8F8" w14:textId="77777777" w:rsidTr="00790A86">
        <w:tc>
          <w:tcPr>
            <w:tcW w:w="32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6CC869B" w14:textId="77777777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73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D1D8CA4" w14:textId="77777777" w:rsidR="00790A86" w:rsidRPr="00790A86" w:rsidRDefault="00790A86" w:rsidP="00790A86">
            <w:pPr>
              <w:spacing w:after="200" w:line="276" w:lineRule="auto"/>
              <w:rPr>
                <w:rFonts w:ascii="Arial Black" w:eastAsia="Calibri" w:hAnsi="Arial Black" w:cs="Times New Roman"/>
                <w:b/>
                <w:color w:val="000000" w:themeColor="text1"/>
              </w:rPr>
            </w:pPr>
            <w:r w:rsidRPr="00790A86">
              <w:rPr>
                <w:rFonts w:ascii="Arial Black" w:eastAsia="Calibri" w:hAnsi="Arial Black" w:cs="Times New Roman"/>
                <w:b/>
                <w:color w:val="000000" w:themeColor="text1"/>
              </w:rPr>
              <w:t>1183668011911</w:t>
            </w:r>
          </w:p>
          <w:p w14:paraId="3F549FAE" w14:textId="3C164338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</w:pPr>
          </w:p>
        </w:tc>
      </w:tr>
      <w:tr w:rsidR="00790A86" w:rsidRPr="00790A86" w14:paraId="6D611BFB" w14:textId="77777777" w:rsidTr="00790A86">
        <w:tc>
          <w:tcPr>
            <w:tcW w:w="32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48AC502" w14:textId="5FED4A10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73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AB49912" w14:textId="7567BCBC" w:rsidR="00790A86" w:rsidRPr="00790A86" w:rsidRDefault="00790A86" w:rsidP="00790A86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</w:pPr>
            <w:r w:rsidRPr="00790A86">
              <w:rPr>
                <w:rFonts w:ascii="Open Sans" w:eastAsia="Times New Roman" w:hAnsi="Open Sans" w:cs="Times New Roman"/>
                <w:b/>
                <w:color w:val="000000" w:themeColor="text1"/>
                <w:lang w:eastAsia="ru-RU"/>
              </w:rPr>
              <w:t>Шумкова Татьяна Юрьевна</w:t>
            </w:r>
          </w:p>
        </w:tc>
      </w:tr>
    </w:tbl>
    <w:p w14:paraId="13DE94B5" w14:textId="04E0AF10" w:rsidR="00790A86" w:rsidRDefault="00790A86" w:rsidP="00790A86">
      <w:pPr>
        <w:spacing w:after="200" w:line="276" w:lineRule="auto"/>
        <w:rPr>
          <w:rFonts w:ascii="Arial Black" w:eastAsia="Calibri" w:hAnsi="Arial Black" w:cs="Times New Roman"/>
          <w:b/>
          <w:sz w:val="28"/>
          <w:szCs w:val="28"/>
        </w:rPr>
      </w:pPr>
      <w:bookmarkStart w:id="0" w:name="_GoBack"/>
      <w:bookmarkEnd w:id="0"/>
    </w:p>
    <w:p w14:paraId="2ABD9023" w14:textId="77777777" w:rsidR="00790A86" w:rsidRPr="00790A86" w:rsidRDefault="00790A86" w:rsidP="00790A86">
      <w:pPr>
        <w:spacing w:after="200" w:line="276" w:lineRule="auto"/>
        <w:rPr>
          <w:rFonts w:ascii="Arial Black" w:eastAsia="Calibri" w:hAnsi="Arial Black" w:cs="Times New Roman"/>
          <w:b/>
          <w:sz w:val="28"/>
          <w:szCs w:val="28"/>
        </w:rPr>
      </w:pPr>
    </w:p>
    <w:p w14:paraId="5CFBA949" w14:textId="77777777" w:rsidR="00790A86" w:rsidRPr="00790A86" w:rsidRDefault="00790A86" w:rsidP="00790A86">
      <w:pPr>
        <w:spacing w:after="200" w:line="276" w:lineRule="auto"/>
        <w:rPr>
          <w:rFonts w:ascii="Arial Black" w:eastAsia="Calibri" w:hAnsi="Arial Black" w:cs="Times New Roman"/>
          <w:b/>
          <w:sz w:val="28"/>
          <w:szCs w:val="28"/>
        </w:rPr>
      </w:pPr>
    </w:p>
    <w:p w14:paraId="44FF039D" w14:textId="77777777" w:rsidR="001A1219" w:rsidRDefault="001A1219"/>
    <w:sectPr w:rsidR="001A1219" w:rsidSect="00790A8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8E"/>
    <w:rsid w:val="001A1219"/>
    <w:rsid w:val="003A098E"/>
    <w:rsid w:val="00790A86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4A23C"/>
  <w15:chartTrackingRefBased/>
  <w15:docId w15:val="{C1F4E23A-29E4-4D04-A90C-314C706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2018-09-27T11:34:00Z</dcterms:created>
  <dcterms:modified xsi:type="dcterms:W3CDTF">2018-09-27T12:15:00Z</dcterms:modified>
</cp:coreProperties>
</file>